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31A2" w14:textId="77777777" w:rsidR="00DD1018" w:rsidRDefault="00DD1018" w:rsidP="00DD1018">
      <w:pPr>
        <w:pStyle w:val="s"/>
        <w:spacing w:before="90" w:beforeAutospacing="0" w:after="90" w:afterAutospacing="0"/>
        <w:ind w:left="5100"/>
        <w:jc w:val="center"/>
        <w:rPr>
          <w:color w:val="333333"/>
          <w:sz w:val="27"/>
          <w:szCs w:val="27"/>
        </w:rPr>
      </w:pPr>
      <w:r>
        <w:rPr>
          <w:color w:val="333333"/>
          <w:sz w:val="27"/>
          <w:szCs w:val="27"/>
        </w:rPr>
        <w:t>УТВЕРЖДЕНЫ</w:t>
      </w:r>
      <w:r>
        <w:rPr>
          <w:color w:val="333333"/>
          <w:sz w:val="27"/>
          <w:szCs w:val="27"/>
        </w:rPr>
        <w:br/>
        <w:t>постановлением Правительства</w:t>
      </w:r>
      <w:r>
        <w:rPr>
          <w:color w:val="333333"/>
          <w:sz w:val="27"/>
          <w:szCs w:val="27"/>
        </w:rPr>
        <w:br/>
        <w:t>Российской Федерации</w:t>
      </w:r>
      <w:r>
        <w:rPr>
          <w:color w:val="333333"/>
          <w:sz w:val="27"/>
          <w:szCs w:val="27"/>
        </w:rPr>
        <w:br/>
        <w:t>от 4 октября 2012 г. № 1006</w:t>
      </w:r>
    </w:p>
    <w:p w14:paraId="242EF184"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37F40A61" w14:textId="77777777" w:rsidR="00DD1018" w:rsidRDefault="00DD1018" w:rsidP="00DD1018">
      <w:pPr>
        <w:pStyle w:val="t"/>
        <w:spacing w:before="90" w:beforeAutospacing="0" w:after="90" w:afterAutospacing="0"/>
        <w:ind w:left="675" w:right="675"/>
        <w:jc w:val="center"/>
        <w:rPr>
          <w:b/>
          <w:bCs/>
          <w:color w:val="333333"/>
          <w:sz w:val="27"/>
          <w:szCs w:val="27"/>
        </w:rPr>
      </w:pPr>
      <w:r>
        <w:rPr>
          <w:b/>
          <w:bCs/>
          <w:color w:val="333333"/>
          <w:sz w:val="27"/>
          <w:szCs w:val="27"/>
        </w:rPr>
        <w:t>ПРАВИЛА</w:t>
      </w:r>
      <w:r>
        <w:rPr>
          <w:b/>
          <w:bCs/>
          <w:color w:val="333333"/>
          <w:sz w:val="27"/>
          <w:szCs w:val="27"/>
        </w:rPr>
        <w:br/>
        <w:t>предоставления медицинскими организациями платных медицинских услуг</w:t>
      </w:r>
    </w:p>
    <w:p w14:paraId="283EF246"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11E12267" w14:textId="77777777" w:rsidR="00DD1018" w:rsidRDefault="00DD1018" w:rsidP="00DD1018">
      <w:pPr>
        <w:pStyle w:val="c"/>
        <w:spacing w:before="90" w:beforeAutospacing="0" w:after="90" w:afterAutospacing="0"/>
        <w:ind w:left="675" w:right="675"/>
        <w:jc w:val="center"/>
        <w:rPr>
          <w:color w:val="333333"/>
          <w:sz w:val="27"/>
          <w:szCs w:val="27"/>
        </w:rPr>
      </w:pPr>
      <w:r>
        <w:rPr>
          <w:rStyle w:val="mark"/>
          <w:i/>
          <w:iCs/>
          <w:color w:val="1111EE"/>
          <w:sz w:val="27"/>
          <w:szCs w:val="27"/>
        </w:rPr>
        <w:t>(В редакции Постановления Правительства Российской Федерации</w:t>
      </w:r>
      <w:r>
        <w:rPr>
          <w:rStyle w:val="apple-converted-space"/>
          <w:i/>
          <w:iCs/>
          <w:color w:val="1111EE"/>
          <w:sz w:val="27"/>
          <w:szCs w:val="27"/>
        </w:rPr>
        <w:t> </w:t>
      </w:r>
      <w:hyperlink r:id="rId4" w:tgtFrame="contents" w:history="1">
        <w:r>
          <w:rPr>
            <w:rStyle w:val="a4"/>
            <w:color w:val="18187D"/>
            <w:sz w:val="27"/>
            <w:szCs w:val="27"/>
          </w:rPr>
          <w:t>от 18.07.2023 № 1164</w:t>
        </w:r>
      </w:hyperlink>
      <w:r>
        <w:rPr>
          <w:rStyle w:val="mark"/>
          <w:i/>
          <w:iCs/>
          <w:color w:val="1111EE"/>
          <w:sz w:val="27"/>
          <w:szCs w:val="27"/>
        </w:rPr>
        <w:t>)</w:t>
      </w:r>
    </w:p>
    <w:p w14:paraId="04F17B06"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3F095219" w14:textId="77777777" w:rsidR="00DD1018" w:rsidRDefault="00DD1018" w:rsidP="00DD1018">
      <w:pPr>
        <w:pStyle w:val="c"/>
        <w:spacing w:before="90" w:beforeAutospacing="0" w:after="90" w:afterAutospacing="0"/>
        <w:ind w:left="675" w:right="675"/>
        <w:jc w:val="center"/>
        <w:rPr>
          <w:color w:val="333333"/>
          <w:sz w:val="27"/>
          <w:szCs w:val="27"/>
        </w:rPr>
      </w:pPr>
      <w:r>
        <w:rPr>
          <w:color w:val="333333"/>
          <w:sz w:val="27"/>
          <w:szCs w:val="27"/>
        </w:rPr>
        <w:t>I. Общие положения</w:t>
      </w:r>
    </w:p>
    <w:p w14:paraId="639F5668"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72C2BF00"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 Настоящие Правила определяют порядок и условия предоставления медицинскими организациями гражданам платных медицинских услуг.</w:t>
      </w:r>
    </w:p>
    <w:p w14:paraId="3426606E"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 Для целей настоящих Правил используются следующие основные понятия:</w:t>
      </w:r>
    </w:p>
    <w:p w14:paraId="3F4E387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14:paraId="36DA467D"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w:t>
      </w:r>
      <w:r>
        <w:rPr>
          <w:rStyle w:val="apple-converted-space"/>
          <w:color w:val="333333"/>
          <w:sz w:val="27"/>
          <w:szCs w:val="27"/>
        </w:rPr>
        <w:t> </w:t>
      </w:r>
      <w:hyperlink r:id="rId5" w:tgtFrame="contents" w:history="1">
        <w:r>
          <w:rPr>
            <w:rStyle w:val="cmd"/>
            <w:color w:val="1111EE"/>
            <w:sz w:val="27"/>
            <w:szCs w:val="27"/>
          </w:rPr>
          <w:t>"Об основах охраны здоровья граждан в Российской Федерации"</w:t>
        </w:r>
      </w:hyperlink>
      <w:r>
        <w:rPr>
          <w:color w:val="333333"/>
          <w:sz w:val="27"/>
          <w:szCs w:val="27"/>
        </w:rPr>
        <w:t>;</w:t>
      </w:r>
    </w:p>
    <w:p w14:paraId="6ECF07E4"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14:paraId="176EB7E8"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"исполнитель" - медицинская организация, предоставляющая платные медицинские услуги потребителям.</w:t>
      </w:r>
    </w:p>
    <w:p w14:paraId="0D91FF59"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Понятие "медицинская организация" употребляется в настоящих Правилах в значении, определенном в Федеральном законе</w:t>
      </w:r>
      <w:r>
        <w:rPr>
          <w:rStyle w:val="apple-converted-space"/>
          <w:color w:val="333333"/>
          <w:sz w:val="27"/>
          <w:szCs w:val="27"/>
        </w:rPr>
        <w:t> </w:t>
      </w:r>
      <w:hyperlink r:id="rId6" w:tgtFrame="contents" w:history="1">
        <w:r>
          <w:rPr>
            <w:rStyle w:val="cmd"/>
            <w:color w:val="1111EE"/>
            <w:sz w:val="27"/>
            <w:szCs w:val="27"/>
          </w:rPr>
          <w:t>"Об основах охраны здоровья граждан в Российской Федерации"</w:t>
        </w:r>
      </w:hyperlink>
      <w:r>
        <w:rPr>
          <w:color w:val="333333"/>
          <w:sz w:val="27"/>
          <w:szCs w:val="27"/>
        </w:rPr>
        <w:t>.</w:t>
      </w:r>
    </w:p>
    <w:p w14:paraId="34FDB86C"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0498DED4"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xml:space="preserve">4. Требования к платным медицинским услугам, в том числе к их объему и срокам оказания, определяются по соглашению сторон договора, если </w:t>
      </w:r>
      <w:r>
        <w:rPr>
          <w:color w:val="333333"/>
          <w:sz w:val="27"/>
          <w:szCs w:val="27"/>
        </w:rPr>
        <w:lastRenderedPageBreak/>
        <w:t>федеральными законами, иными нормативными правовыми актами Российской Федерации не предусмотрены другие требования.</w:t>
      </w:r>
    </w:p>
    <w:p w14:paraId="77A92B73"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5. Настоящие Правила в наглядной и доступной форме доводятся исполнителем до сведения потребителя (заказчика).</w:t>
      </w:r>
    </w:p>
    <w:p w14:paraId="2FF4E313"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60B812F6" w14:textId="77777777" w:rsidR="00DD1018" w:rsidRDefault="00DD1018" w:rsidP="00DD1018">
      <w:pPr>
        <w:pStyle w:val="c"/>
        <w:spacing w:before="90" w:beforeAutospacing="0" w:after="90" w:afterAutospacing="0"/>
        <w:ind w:left="675" w:right="675"/>
        <w:jc w:val="center"/>
        <w:rPr>
          <w:color w:val="333333"/>
          <w:sz w:val="27"/>
          <w:szCs w:val="27"/>
        </w:rPr>
      </w:pPr>
      <w:r>
        <w:rPr>
          <w:color w:val="333333"/>
          <w:sz w:val="27"/>
          <w:szCs w:val="27"/>
        </w:rPr>
        <w:t>II. Условия предоставления платных медицинских услуг</w:t>
      </w:r>
    </w:p>
    <w:p w14:paraId="10BC5703"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2462DA4B"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14:paraId="7F5D3EAB"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373A14A4"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14:paraId="4A36AE6B"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14:paraId="2ECE2CB8"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установление индивидуального поста медицинского наблюдения при лечении в условиях стационара;</w:t>
      </w:r>
    </w:p>
    <w:p w14:paraId="36964D43"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14:paraId="3F1EC294"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б) при предоставлении медицинских услуг анонимно, за исключением случаев, предусмотренных законодательством Российской Федерации;</w:t>
      </w:r>
    </w:p>
    <w:p w14:paraId="1A1B8D4C"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2E0854C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xml:space="preserve">г) при самостоятельном обращении за получением медицинских услуг, за исключением случаев и порядка, предусмотренных статьей 21 Федерального </w:t>
      </w:r>
      <w:r>
        <w:rPr>
          <w:color w:val="333333"/>
          <w:sz w:val="27"/>
          <w:szCs w:val="27"/>
        </w:rPr>
        <w:lastRenderedPageBreak/>
        <w:t>закона</w:t>
      </w:r>
      <w:r>
        <w:rPr>
          <w:rStyle w:val="apple-converted-space"/>
          <w:color w:val="333333"/>
          <w:sz w:val="27"/>
          <w:szCs w:val="27"/>
        </w:rPr>
        <w:t> </w:t>
      </w:r>
      <w:hyperlink r:id="rId7" w:tgtFrame="contents" w:history="1">
        <w:r>
          <w:rPr>
            <w:rStyle w:val="cmd"/>
            <w:color w:val="1111EE"/>
            <w:sz w:val="27"/>
            <w:szCs w:val="27"/>
          </w:rPr>
          <w:t>"Об основах охраны здоровья граждан в Российской Федерации"</w:t>
        </w:r>
      </w:hyperlink>
      <w:r>
        <w:rPr>
          <w:color w:val="333333"/>
          <w:sz w:val="27"/>
          <w:szCs w:val="27"/>
        </w:rPr>
        <w:t>,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14:paraId="10AA4585"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14:paraId="6F39BB42"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14:paraId="14D1B8C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14:paraId="4CAB8AFB"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6BFF9859"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47846E04" w14:textId="77777777" w:rsidR="00DD1018" w:rsidRDefault="00DD1018" w:rsidP="00DD1018">
      <w:pPr>
        <w:pStyle w:val="c"/>
        <w:spacing w:before="90" w:beforeAutospacing="0" w:after="90" w:afterAutospacing="0"/>
        <w:ind w:left="675" w:right="675"/>
        <w:jc w:val="center"/>
        <w:rPr>
          <w:color w:val="333333"/>
          <w:sz w:val="27"/>
          <w:szCs w:val="27"/>
        </w:rPr>
      </w:pPr>
      <w:r>
        <w:rPr>
          <w:color w:val="333333"/>
          <w:sz w:val="27"/>
          <w:szCs w:val="27"/>
        </w:rPr>
        <w:t>III. Информация об исполнителе и предоставляемых им медицинских услугах</w:t>
      </w:r>
    </w:p>
    <w:p w14:paraId="3E7D67A5"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6BFDF6C3"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14:paraId="08F07E2B"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а) для юридического лица - наименование и фирменное наименование (если имеется);</w:t>
      </w:r>
    </w:p>
    <w:p w14:paraId="0D24FDA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для индивидуального предпринимателя - фамилия, имя и отчество (если имеется);</w:t>
      </w:r>
    </w:p>
    <w:p w14:paraId="5F24CFAE"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б) </w:t>
      </w:r>
      <w:proofErr w:type="gramStart"/>
      <w:r>
        <w:rPr>
          <w:color w:val="333333"/>
          <w:sz w:val="27"/>
          <w:szCs w:val="27"/>
        </w:rPr>
        <w:t>адрес места нахождения</w:t>
      </w:r>
      <w:proofErr w:type="gramEnd"/>
      <w:r>
        <w:rPr>
          <w:color w:val="333333"/>
          <w:sz w:val="27"/>
          <w:szCs w:val="27"/>
        </w:rPr>
        <w:t xml:space="preserve">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22402D64" w14:textId="77777777" w:rsidR="00DD1018" w:rsidRDefault="00DD1018" w:rsidP="00DD1018">
      <w:pPr>
        <w:pStyle w:val="a3"/>
        <w:spacing w:before="90" w:beforeAutospacing="0" w:after="90" w:afterAutospacing="0"/>
        <w:ind w:firstLine="675"/>
        <w:jc w:val="both"/>
        <w:rPr>
          <w:color w:val="333333"/>
          <w:sz w:val="27"/>
          <w:szCs w:val="27"/>
        </w:rPr>
      </w:pPr>
      <w:proofErr w:type="gramStart"/>
      <w:r>
        <w:rPr>
          <w:color w:val="333333"/>
          <w:sz w:val="27"/>
          <w:szCs w:val="27"/>
        </w:rPr>
        <w:t>адрес места жительства</w:t>
      </w:r>
      <w:proofErr w:type="gramEnd"/>
      <w:r>
        <w:rPr>
          <w:color w:val="333333"/>
          <w:sz w:val="27"/>
          <w:szCs w:val="27"/>
        </w:rPr>
        <w:t xml:space="preserve">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14:paraId="131A0D61"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lastRenderedPageBreak/>
        <w:t xml:space="preserve">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w:t>
      </w:r>
      <w:proofErr w:type="gramStart"/>
      <w:r>
        <w:rPr>
          <w:color w:val="333333"/>
          <w:sz w:val="27"/>
          <w:szCs w:val="27"/>
        </w:rPr>
        <w:t>адрес места нахождения</w:t>
      </w:r>
      <w:proofErr w:type="gramEnd"/>
      <w:r>
        <w:rPr>
          <w:color w:val="333333"/>
          <w:sz w:val="27"/>
          <w:szCs w:val="27"/>
        </w:rPr>
        <w:t xml:space="preserve"> и телефон выдавшего ее лицензирующего органа);</w:t>
      </w:r>
    </w:p>
    <w:p w14:paraId="697FF09E"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14:paraId="6C3EC7F2"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д) порядок и условия предоставления медицинской помощи в соответствии с программой и территориальной программой;</w:t>
      </w:r>
    </w:p>
    <w:p w14:paraId="3F8973FE"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1733B277"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ж) режим работы медицинской организации, график работы медицинских работников, участвующих в предоставлении платных медицинских услуг;</w:t>
      </w:r>
    </w:p>
    <w:p w14:paraId="355234E1"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14:paraId="2DC377AD"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14:paraId="3ED2FCD1"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13. Исполнитель предоставляет для ознакомления по требованию потребителя и (или) заказчика:</w:t>
      </w:r>
    </w:p>
    <w:p w14:paraId="3F39B704"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14:paraId="242EED2C"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14:paraId="374D66DC"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14:paraId="2F6FD067"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а) порядки оказания медицинской помощи и стандарты медицинской помощи, применяемые при предоставлении платных медицинских услуг;</w:t>
      </w:r>
    </w:p>
    <w:p w14:paraId="6F9AC805"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lastRenderedPageBreak/>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1FF86865"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17C9B8D8"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г) другие сведения, относящиеся к предмету договора.</w:t>
      </w:r>
    </w:p>
    <w:p w14:paraId="30C4FB41"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FE7BCB7"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483F72A0" w14:textId="77777777" w:rsidR="00DD1018" w:rsidRDefault="00DD1018" w:rsidP="00DD1018">
      <w:pPr>
        <w:pStyle w:val="c"/>
        <w:spacing w:before="90" w:beforeAutospacing="0" w:after="90" w:afterAutospacing="0"/>
        <w:ind w:left="675" w:right="675"/>
        <w:jc w:val="center"/>
        <w:rPr>
          <w:color w:val="333333"/>
          <w:sz w:val="27"/>
          <w:szCs w:val="27"/>
        </w:rPr>
      </w:pPr>
      <w:r>
        <w:rPr>
          <w:color w:val="333333"/>
          <w:sz w:val="27"/>
          <w:szCs w:val="27"/>
        </w:rPr>
        <w:t>IV. Порядок заключения договора и оплаты медицинских услуг</w:t>
      </w:r>
    </w:p>
    <w:p w14:paraId="451D3C2A"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0D9A0182"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16. Договор заключается потребителем (заказчиком) и исполнителем в письменной форме.</w:t>
      </w:r>
      <w:r>
        <w:rPr>
          <w:rStyle w:val="mark"/>
          <w:i/>
          <w:iCs/>
          <w:color w:val="1111EE"/>
          <w:sz w:val="27"/>
          <w:szCs w:val="27"/>
        </w:rPr>
        <w:t> (Не подлежат применению в рамках экспериментального правового режима положения отдельных актов общего регулирования - Постановление Правительства Российской Федерации</w:t>
      </w:r>
      <w:r>
        <w:rPr>
          <w:rStyle w:val="apple-converted-space"/>
          <w:i/>
          <w:iCs/>
          <w:color w:val="1111EE"/>
          <w:sz w:val="27"/>
          <w:szCs w:val="27"/>
        </w:rPr>
        <w:t> </w:t>
      </w:r>
      <w:hyperlink r:id="rId8" w:tgtFrame="contents" w:history="1">
        <w:r>
          <w:rPr>
            <w:rStyle w:val="a4"/>
            <w:color w:val="18187D"/>
            <w:sz w:val="27"/>
            <w:szCs w:val="27"/>
          </w:rPr>
          <w:t>от 18.07.2023 № 1164</w:t>
        </w:r>
      </w:hyperlink>
      <w:r>
        <w:rPr>
          <w:rStyle w:val="mark"/>
          <w:i/>
          <w:iCs/>
          <w:color w:val="1111EE"/>
          <w:sz w:val="27"/>
          <w:szCs w:val="27"/>
        </w:rPr>
        <w:t>)</w:t>
      </w:r>
    </w:p>
    <w:p w14:paraId="6838A16E"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17. Договор должен содержать:</w:t>
      </w:r>
    </w:p>
    <w:p w14:paraId="5F95E48E"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а) сведения об исполнителе:</w:t>
      </w:r>
    </w:p>
    <w:p w14:paraId="146E157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xml:space="preserve">наименование и фирменное наименование (если имеется) медицинской организации - юридического лица, </w:t>
      </w:r>
      <w:proofErr w:type="gramStart"/>
      <w:r>
        <w:rPr>
          <w:color w:val="333333"/>
          <w:sz w:val="27"/>
          <w:szCs w:val="27"/>
        </w:rPr>
        <w:t>адрес места нахождения</w:t>
      </w:r>
      <w:proofErr w:type="gramEnd"/>
      <w:r>
        <w:rPr>
          <w:color w:val="333333"/>
          <w:sz w:val="27"/>
          <w:szCs w:val="27"/>
        </w:rPr>
        <w:t>,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5E3B70EB"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xml:space="preserve">фамилия, имя и отчество (если имеется) индивидуального предпринимателя, </w:t>
      </w:r>
      <w:proofErr w:type="gramStart"/>
      <w:r>
        <w:rPr>
          <w:color w:val="333333"/>
          <w:sz w:val="27"/>
          <w:szCs w:val="27"/>
        </w:rPr>
        <w:t>адрес места жительства</w:t>
      </w:r>
      <w:proofErr w:type="gramEnd"/>
      <w:r>
        <w:rPr>
          <w:color w:val="333333"/>
          <w:sz w:val="27"/>
          <w:szCs w:val="27"/>
        </w:rPr>
        <w:t xml:space="preserve">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14:paraId="2967C1A9"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xml:space="preserve">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w:t>
      </w:r>
      <w:proofErr w:type="gramStart"/>
      <w:r>
        <w:rPr>
          <w:color w:val="333333"/>
          <w:sz w:val="27"/>
          <w:szCs w:val="27"/>
        </w:rPr>
        <w:t>адрес места нахождения</w:t>
      </w:r>
      <w:proofErr w:type="gramEnd"/>
      <w:r>
        <w:rPr>
          <w:color w:val="333333"/>
          <w:sz w:val="27"/>
          <w:szCs w:val="27"/>
        </w:rPr>
        <w:t xml:space="preserve"> и телефон выдавшего ее лицензирующего органа;</w:t>
      </w:r>
    </w:p>
    <w:p w14:paraId="0C7D4584"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xml:space="preserve">б) фамилию, имя и отчество (если имеется), </w:t>
      </w:r>
      <w:proofErr w:type="gramStart"/>
      <w:r>
        <w:rPr>
          <w:color w:val="333333"/>
          <w:sz w:val="27"/>
          <w:szCs w:val="27"/>
        </w:rPr>
        <w:t>адрес места жительства</w:t>
      </w:r>
      <w:proofErr w:type="gramEnd"/>
      <w:r>
        <w:rPr>
          <w:color w:val="333333"/>
          <w:sz w:val="27"/>
          <w:szCs w:val="27"/>
        </w:rPr>
        <w:t xml:space="preserve"> и телефон потребителя (законного представителя потребителя);</w:t>
      </w:r>
    </w:p>
    <w:p w14:paraId="3CE0999E"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lastRenderedPageBreak/>
        <w:t xml:space="preserve">фамилию, имя и отчество (если имеется), </w:t>
      </w:r>
      <w:proofErr w:type="gramStart"/>
      <w:r>
        <w:rPr>
          <w:color w:val="333333"/>
          <w:sz w:val="27"/>
          <w:szCs w:val="27"/>
        </w:rPr>
        <w:t>адрес места жительства</w:t>
      </w:r>
      <w:proofErr w:type="gramEnd"/>
      <w:r>
        <w:rPr>
          <w:color w:val="333333"/>
          <w:sz w:val="27"/>
          <w:szCs w:val="27"/>
        </w:rPr>
        <w:t xml:space="preserve"> и телефон заказчика - физического лица;</w:t>
      </w:r>
    </w:p>
    <w:p w14:paraId="0F7212E0"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xml:space="preserve">наименование и </w:t>
      </w:r>
      <w:proofErr w:type="gramStart"/>
      <w:r>
        <w:rPr>
          <w:color w:val="333333"/>
          <w:sz w:val="27"/>
          <w:szCs w:val="27"/>
        </w:rPr>
        <w:t>адрес места нахождения</w:t>
      </w:r>
      <w:proofErr w:type="gramEnd"/>
      <w:r>
        <w:rPr>
          <w:color w:val="333333"/>
          <w:sz w:val="27"/>
          <w:szCs w:val="27"/>
        </w:rPr>
        <w:t xml:space="preserve"> заказчика - юридического лица;</w:t>
      </w:r>
    </w:p>
    <w:p w14:paraId="264AD200"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в) перечень платных медицинских услуг, предоставляемых в соответствии с договором;</w:t>
      </w:r>
    </w:p>
    <w:p w14:paraId="1F670D70"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г) стоимость платных медицинских услуг, сроки и порядок их оплаты;</w:t>
      </w:r>
    </w:p>
    <w:p w14:paraId="4F7B4772"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д) условия и сроки предоставления платных медицинских услуг;</w:t>
      </w:r>
    </w:p>
    <w:p w14:paraId="4770BE60"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14:paraId="4B443A2C"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ж) ответственность сторон за невыполнение условий договора;</w:t>
      </w:r>
    </w:p>
    <w:p w14:paraId="137886E6"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з) порядок изменения и расторжения договора;</w:t>
      </w:r>
    </w:p>
    <w:p w14:paraId="11DBE206"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и) иные условия, определяемые по соглашению сторон.</w:t>
      </w:r>
    </w:p>
    <w:p w14:paraId="3B7ACA0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r>
        <w:rPr>
          <w:rStyle w:val="mark"/>
          <w:i/>
          <w:iCs/>
          <w:color w:val="1111EE"/>
          <w:sz w:val="27"/>
          <w:szCs w:val="27"/>
        </w:rPr>
        <w:t> (Не подлежат применению в рамках экспериментального правового режима положения отдельных актов общего регулирования - Постановление Правительства Российской Федерации </w:t>
      </w:r>
      <w:hyperlink r:id="rId9" w:tgtFrame="contents" w:history="1">
        <w:r>
          <w:rPr>
            <w:rStyle w:val="a4"/>
            <w:color w:val="18187D"/>
            <w:sz w:val="27"/>
            <w:szCs w:val="27"/>
          </w:rPr>
          <w:t>от 18.07.2023 № 1164</w:t>
        </w:r>
      </w:hyperlink>
      <w:r>
        <w:rPr>
          <w:rStyle w:val="mark"/>
          <w:i/>
          <w:iCs/>
          <w:color w:val="1111EE"/>
          <w:sz w:val="27"/>
          <w:szCs w:val="27"/>
        </w:rPr>
        <w:t>)</w:t>
      </w:r>
    </w:p>
    <w:p w14:paraId="70A67F08"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14:paraId="3E645117"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14:paraId="2987AA83"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Без согласия потребителя (заказчика) исполнитель не вправе предоставлять дополнительные медицинские услуги на возмездной основе.</w:t>
      </w:r>
    </w:p>
    <w:p w14:paraId="54A51E2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w:t>
      </w:r>
      <w:r>
        <w:rPr>
          <w:rStyle w:val="apple-converted-space"/>
          <w:color w:val="333333"/>
          <w:sz w:val="27"/>
          <w:szCs w:val="27"/>
        </w:rPr>
        <w:t> </w:t>
      </w:r>
      <w:hyperlink r:id="rId10" w:tgtFrame="contents" w:history="1">
        <w:r>
          <w:rPr>
            <w:rStyle w:val="cmd"/>
            <w:color w:val="1111EE"/>
            <w:sz w:val="27"/>
            <w:szCs w:val="27"/>
          </w:rPr>
          <w:t>"Об основах охраны здоровья граждан в Российской Федерации"</w:t>
        </w:r>
      </w:hyperlink>
      <w:r>
        <w:rPr>
          <w:color w:val="333333"/>
          <w:sz w:val="27"/>
          <w:szCs w:val="27"/>
        </w:rPr>
        <w:t>.</w:t>
      </w:r>
    </w:p>
    <w:p w14:paraId="5D83CC8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xml:space="preserve">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w:t>
      </w:r>
      <w:r>
        <w:rPr>
          <w:color w:val="333333"/>
          <w:sz w:val="27"/>
          <w:szCs w:val="27"/>
        </w:rPr>
        <w:lastRenderedPageBreak/>
        <w:t>понесенные исполнителем расходы, связанные с исполнением обязательств по договору.</w:t>
      </w:r>
    </w:p>
    <w:p w14:paraId="244B81D6"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23. Потребитель (заказчик) обязан оплатить предоставленную исполнителем медицинскую услугу в сроки и в порядке, которые определены договором.</w:t>
      </w:r>
    </w:p>
    <w:p w14:paraId="7FC0BA31"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1FB3E6A2"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53A3A001"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w:t>
      </w:r>
      <w:r>
        <w:rPr>
          <w:rStyle w:val="apple-converted-space"/>
          <w:color w:val="333333"/>
          <w:sz w:val="27"/>
          <w:szCs w:val="27"/>
        </w:rPr>
        <w:t> </w:t>
      </w:r>
      <w:hyperlink r:id="rId11" w:tgtFrame="contents" w:history="1">
        <w:r>
          <w:rPr>
            <w:rStyle w:val="cmd"/>
            <w:color w:val="1111EE"/>
            <w:sz w:val="27"/>
            <w:szCs w:val="27"/>
          </w:rPr>
          <w:t>Гражданским кодексом Российской Федерации</w:t>
        </w:r>
      </w:hyperlink>
      <w:r>
        <w:rPr>
          <w:rStyle w:val="apple-converted-space"/>
          <w:color w:val="333333"/>
          <w:sz w:val="27"/>
          <w:szCs w:val="27"/>
        </w:rPr>
        <w:t> </w:t>
      </w:r>
      <w:r>
        <w:rPr>
          <w:color w:val="333333"/>
          <w:sz w:val="27"/>
          <w:szCs w:val="27"/>
        </w:rPr>
        <w:t>и Законом Российской Федерации</w:t>
      </w:r>
      <w:r>
        <w:rPr>
          <w:rStyle w:val="apple-converted-space"/>
          <w:color w:val="333333"/>
          <w:sz w:val="27"/>
          <w:szCs w:val="27"/>
        </w:rPr>
        <w:t> </w:t>
      </w:r>
      <w:hyperlink r:id="rId12" w:tgtFrame="contents" w:history="1">
        <w:r>
          <w:rPr>
            <w:rStyle w:val="cmd"/>
            <w:color w:val="1111EE"/>
            <w:sz w:val="27"/>
            <w:szCs w:val="27"/>
          </w:rPr>
          <w:t>"Об организации страхового дела в Российской Федерации"</w:t>
        </w:r>
      </w:hyperlink>
      <w:r>
        <w:rPr>
          <w:color w:val="333333"/>
          <w:sz w:val="27"/>
          <w:szCs w:val="27"/>
        </w:rPr>
        <w:t>.</w:t>
      </w:r>
    </w:p>
    <w:p w14:paraId="473E2752"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36775047" w14:textId="77777777" w:rsidR="00DD1018" w:rsidRDefault="00DD1018" w:rsidP="00DD1018">
      <w:pPr>
        <w:pStyle w:val="c"/>
        <w:spacing w:before="90" w:beforeAutospacing="0" w:after="90" w:afterAutospacing="0"/>
        <w:ind w:left="675" w:right="675"/>
        <w:jc w:val="center"/>
        <w:rPr>
          <w:color w:val="333333"/>
          <w:sz w:val="27"/>
          <w:szCs w:val="27"/>
        </w:rPr>
      </w:pPr>
      <w:r>
        <w:rPr>
          <w:color w:val="333333"/>
          <w:sz w:val="27"/>
          <w:szCs w:val="27"/>
        </w:rPr>
        <w:t>V. Порядок предоставления платных медицинских услуг</w:t>
      </w:r>
    </w:p>
    <w:p w14:paraId="1A4F8551"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77BA3FE0"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14:paraId="3F317135"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14:paraId="66D0C968"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72CB7BBC"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29. Исполнитель предоставляет потребителю (законному представителю потребителя) по его требованию и в доступной для него форме информацию:</w:t>
      </w:r>
    </w:p>
    <w:p w14:paraId="0356DD27"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366ECC67"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53A45DD7"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lastRenderedPageBreak/>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63B0D373"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11ACD486" w14:textId="77777777" w:rsidR="00DD1018" w:rsidRDefault="00DD1018" w:rsidP="00DD1018">
      <w:pPr>
        <w:pStyle w:val="c"/>
        <w:spacing w:before="90" w:beforeAutospacing="0" w:after="90" w:afterAutospacing="0"/>
        <w:ind w:left="675" w:right="675"/>
        <w:jc w:val="center"/>
        <w:rPr>
          <w:color w:val="333333"/>
          <w:sz w:val="27"/>
          <w:szCs w:val="27"/>
        </w:rPr>
      </w:pPr>
      <w:r>
        <w:rPr>
          <w:color w:val="333333"/>
          <w:sz w:val="27"/>
          <w:szCs w:val="27"/>
        </w:rPr>
        <w:t>VI. Ответственность исполнителя и контроль за предоставлением платных медицинских услуг</w:t>
      </w:r>
    </w:p>
    <w:p w14:paraId="2E61C1D1"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77553E0C"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1C3A4B5F"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036A3C7B"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14:paraId="1D9EDA4E"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7229AED6"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4425330A" w14:textId="77777777" w:rsidR="00DD1018" w:rsidRDefault="00DD1018" w:rsidP="00DD1018">
      <w:pPr>
        <w:pStyle w:val="c"/>
        <w:spacing w:before="90" w:beforeAutospacing="0" w:after="90" w:afterAutospacing="0"/>
        <w:ind w:left="675" w:right="675"/>
        <w:jc w:val="center"/>
        <w:rPr>
          <w:color w:val="333333"/>
          <w:sz w:val="27"/>
          <w:szCs w:val="27"/>
        </w:rPr>
      </w:pPr>
      <w:r>
        <w:rPr>
          <w:color w:val="333333"/>
          <w:sz w:val="27"/>
          <w:szCs w:val="27"/>
        </w:rPr>
        <w:t>____________</w:t>
      </w:r>
    </w:p>
    <w:p w14:paraId="6223E4AB" w14:textId="77777777" w:rsidR="00DD1018" w:rsidRDefault="00DD1018" w:rsidP="00DD1018">
      <w:pPr>
        <w:pStyle w:val="a3"/>
        <w:spacing w:before="90" w:beforeAutospacing="0" w:after="90" w:afterAutospacing="0"/>
        <w:ind w:firstLine="675"/>
        <w:jc w:val="both"/>
        <w:rPr>
          <w:color w:val="333333"/>
          <w:sz w:val="27"/>
          <w:szCs w:val="27"/>
        </w:rPr>
      </w:pPr>
      <w:r>
        <w:rPr>
          <w:color w:val="333333"/>
          <w:sz w:val="27"/>
          <w:szCs w:val="27"/>
        </w:rPr>
        <w:t> </w:t>
      </w:r>
    </w:p>
    <w:p w14:paraId="0AC4BE48" w14:textId="77777777" w:rsidR="0069106E" w:rsidRPr="00DD1018" w:rsidRDefault="0069106E">
      <w:pPr>
        <w:rPr>
          <w:lang w:val="ru-RU"/>
        </w:rPr>
      </w:pPr>
    </w:p>
    <w:sectPr w:rsidR="0069106E" w:rsidRPr="00DD1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18"/>
    <w:rsid w:val="0069106E"/>
    <w:rsid w:val="00DD1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836B5C9"/>
  <w15:chartTrackingRefBased/>
  <w15:docId w15:val="{874E98F9-781C-7F46-B792-A766C450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
    <w:name w:val="s"/>
    <w:basedOn w:val="a"/>
    <w:rsid w:val="00DD1018"/>
    <w:pPr>
      <w:spacing w:before="100" w:beforeAutospacing="1" w:after="100" w:afterAutospacing="1"/>
    </w:pPr>
    <w:rPr>
      <w:rFonts w:ascii="Times New Roman" w:eastAsia="Times New Roman" w:hAnsi="Times New Roman" w:cs="Times New Roman"/>
      <w:noProof w:val="0"/>
      <w:lang w:val="ru-RU" w:eastAsia="ru-RU"/>
    </w:rPr>
  </w:style>
  <w:style w:type="paragraph" w:styleId="a3">
    <w:name w:val="Normal (Web)"/>
    <w:basedOn w:val="a"/>
    <w:uiPriority w:val="99"/>
    <w:semiHidden/>
    <w:unhideWhenUsed/>
    <w:rsid w:val="00DD1018"/>
    <w:pPr>
      <w:spacing w:before="100" w:beforeAutospacing="1" w:after="100" w:afterAutospacing="1"/>
    </w:pPr>
    <w:rPr>
      <w:rFonts w:ascii="Times New Roman" w:eastAsia="Times New Roman" w:hAnsi="Times New Roman" w:cs="Times New Roman"/>
      <w:noProof w:val="0"/>
      <w:lang w:val="ru-RU" w:eastAsia="ru-RU"/>
    </w:rPr>
  </w:style>
  <w:style w:type="paragraph" w:customStyle="1" w:styleId="t">
    <w:name w:val="t"/>
    <w:basedOn w:val="a"/>
    <w:rsid w:val="00DD1018"/>
    <w:pPr>
      <w:spacing w:before="100" w:beforeAutospacing="1" w:after="100" w:afterAutospacing="1"/>
    </w:pPr>
    <w:rPr>
      <w:rFonts w:ascii="Times New Roman" w:eastAsia="Times New Roman" w:hAnsi="Times New Roman" w:cs="Times New Roman"/>
      <w:noProof w:val="0"/>
      <w:lang w:val="ru-RU" w:eastAsia="ru-RU"/>
    </w:rPr>
  </w:style>
  <w:style w:type="paragraph" w:customStyle="1" w:styleId="c">
    <w:name w:val="c"/>
    <w:basedOn w:val="a"/>
    <w:rsid w:val="00DD1018"/>
    <w:pPr>
      <w:spacing w:before="100" w:beforeAutospacing="1" w:after="100" w:afterAutospacing="1"/>
    </w:pPr>
    <w:rPr>
      <w:rFonts w:ascii="Times New Roman" w:eastAsia="Times New Roman" w:hAnsi="Times New Roman" w:cs="Times New Roman"/>
      <w:noProof w:val="0"/>
      <w:lang w:val="ru-RU" w:eastAsia="ru-RU"/>
    </w:rPr>
  </w:style>
  <w:style w:type="character" w:customStyle="1" w:styleId="mark">
    <w:name w:val="mark"/>
    <w:basedOn w:val="a0"/>
    <w:rsid w:val="00DD1018"/>
  </w:style>
  <w:style w:type="character" w:customStyle="1" w:styleId="apple-converted-space">
    <w:name w:val="apple-converted-space"/>
    <w:basedOn w:val="a0"/>
    <w:rsid w:val="00DD1018"/>
  </w:style>
  <w:style w:type="character" w:customStyle="1" w:styleId="cmd">
    <w:name w:val="cmd"/>
    <w:basedOn w:val="a0"/>
    <w:rsid w:val="00DD1018"/>
  </w:style>
  <w:style w:type="character" w:styleId="a4">
    <w:name w:val="Hyperlink"/>
    <w:basedOn w:val="a0"/>
    <w:uiPriority w:val="99"/>
    <w:semiHidden/>
    <w:unhideWhenUsed/>
    <w:rsid w:val="00DD1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59769&amp;backlink=1&amp;&amp;nd=60572525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gov.ru/proxy/ips/?docbody=&amp;prevDoc=102159769&amp;backlink=1&amp;&amp;nd=102152259" TargetMode="External"/><Relationship Id="rId12" Type="http://schemas.openxmlformats.org/officeDocument/2006/relationships/hyperlink" Target="http://pravo.gov.ru/proxy/ips/?docbody=&amp;prevDoc=102159769&amp;backlink=1&amp;&amp;nd=1020199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proxy/ips/?docbody=&amp;prevDoc=102159769&amp;backlink=1&amp;&amp;nd=102152259" TargetMode="External"/><Relationship Id="rId11" Type="http://schemas.openxmlformats.org/officeDocument/2006/relationships/hyperlink" Target="http://pravo.gov.ru/proxy/ips/?docbody=&amp;prevDoc=102159769&amp;backlink=1&amp;&amp;nd=102033239" TargetMode="External"/><Relationship Id="rId5" Type="http://schemas.openxmlformats.org/officeDocument/2006/relationships/hyperlink" Target="http://pravo.gov.ru/proxy/ips/?docbody=&amp;prevDoc=102159769&amp;backlink=1&amp;&amp;nd=102152259" TargetMode="External"/><Relationship Id="rId10" Type="http://schemas.openxmlformats.org/officeDocument/2006/relationships/hyperlink" Target="http://pravo.gov.ru/proxy/ips/?docbody=&amp;prevDoc=102159769&amp;backlink=1&amp;&amp;nd=102152259" TargetMode="External"/><Relationship Id="rId4" Type="http://schemas.openxmlformats.org/officeDocument/2006/relationships/hyperlink" Target="http://pravo.gov.ru/proxy/ips/?docbody=&amp;prevDoc=102159769&amp;backlink=1&amp;&amp;nd=605725259" TargetMode="External"/><Relationship Id="rId9" Type="http://schemas.openxmlformats.org/officeDocument/2006/relationships/hyperlink" Target="http://pravo.gov.ru/proxy/ips/?docbody=&amp;prevDoc=102159769&amp;backlink=1&amp;&amp;nd=6057252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2737</Words>
  <Characters>15602</Characters>
  <Application>Microsoft Office Word</Application>
  <DocSecurity>0</DocSecurity>
  <Lines>130</Lines>
  <Paragraphs>36</Paragraphs>
  <ScaleCrop>false</ScaleCrop>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Хасанов Рустам Артурович</dc:creator>
  <cp:keywords/>
  <dc:description/>
  <cp:lastModifiedBy>Хасанов Рустам Артурович</cp:lastModifiedBy>
  <cp:revision>1</cp:revision>
  <cp:lastPrinted>2025-10-15T09:02:00Z</cp:lastPrinted>
  <dcterms:created xsi:type="dcterms:W3CDTF">2025-10-15T09:01:00Z</dcterms:created>
  <dcterms:modified xsi:type="dcterms:W3CDTF">2025-10-15T09:02:00Z</dcterms:modified>
</cp:coreProperties>
</file>